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D4" w:rsidRPr="001873D4" w:rsidRDefault="001873D4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  <w:r w:rsidRPr="001873D4">
        <w:rPr>
          <w:rFonts w:ascii="Calibri" w:hAnsi="Calibri" w:cs="Calibri-Bold"/>
          <w:b/>
          <w:bCs/>
          <w:sz w:val="18"/>
          <w:szCs w:val="18"/>
        </w:rPr>
        <w:t>MODELLO A2</w:t>
      </w:r>
    </w:p>
    <w:p w:rsidR="001873D4" w:rsidRDefault="001873D4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CB4F3B" w:rsidRDefault="00CB4F3B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CB4F3B" w:rsidRPr="001873D4" w:rsidRDefault="00CB4F3B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1873D4" w:rsidRPr="001873D4" w:rsidRDefault="001873D4" w:rsidP="001873D4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-Bold"/>
          <w:b/>
          <w:bCs/>
          <w:sz w:val="18"/>
          <w:szCs w:val="18"/>
        </w:rPr>
      </w:pPr>
      <w:r>
        <w:rPr>
          <w:rFonts w:ascii="Calibri" w:hAnsi="Calibri" w:cs="Calibri-Bold"/>
          <w:b/>
          <w:bCs/>
          <w:sz w:val="18"/>
          <w:szCs w:val="18"/>
        </w:rPr>
        <w:t xml:space="preserve">Al COMUNE </w:t>
      </w:r>
      <w:proofErr w:type="spellStart"/>
      <w:r>
        <w:rPr>
          <w:rFonts w:ascii="Calibri" w:hAnsi="Calibri" w:cs="Calibri-Bold"/>
          <w:b/>
          <w:bCs/>
          <w:sz w:val="18"/>
          <w:szCs w:val="18"/>
        </w:rPr>
        <w:t>DI</w:t>
      </w:r>
      <w:proofErr w:type="spellEnd"/>
      <w:r>
        <w:rPr>
          <w:rFonts w:ascii="Calibri" w:hAnsi="Calibri" w:cs="Calibri-Bold"/>
          <w:b/>
          <w:bCs/>
          <w:sz w:val="18"/>
          <w:szCs w:val="18"/>
        </w:rPr>
        <w:t xml:space="preserve"> CASALPUSTERLENGO</w:t>
      </w:r>
    </w:p>
    <w:p w:rsidR="001873D4" w:rsidRPr="001873D4" w:rsidRDefault="001873D4" w:rsidP="001873D4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Piazza del Popolo, 22</w:t>
      </w:r>
    </w:p>
    <w:p w:rsidR="001873D4" w:rsidRPr="001873D4" w:rsidRDefault="001873D4" w:rsidP="001873D4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26841  Casalpusterlengo</w:t>
      </w:r>
    </w:p>
    <w:p w:rsidR="001873D4" w:rsidRDefault="001873D4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445FF" w:rsidRDefault="00E445FF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445FF" w:rsidRDefault="00E445FF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8677"/>
      </w:tblGrid>
      <w:tr w:rsidR="00E445FF" w:rsidTr="00E445FF">
        <w:tc>
          <w:tcPr>
            <w:tcW w:w="1101" w:type="dxa"/>
          </w:tcPr>
          <w:p w:rsidR="00E445FF" w:rsidRDefault="00E445FF" w:rsidP="00187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OGGETTO</w:t>
            </w:r>
          </w:p>
        </w:tc>
        <w:tc>
          <w:tcPr>
            <w:tcW w:w="8677" w:type="dxa"/>
          </w:tcPr>
          <w:p w:rsidR="00E445FF" w:rsidRDefault="00E445FF" w:rsidP="00E445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1873D4">
              <w:rPr>
                <w:rFonts w:ascii="Calibri" w:hAnsi="Calibri" w:cs="Calibri-Bold"/>
                <w:b/>
                <w:bCs/>
                <w:sz w:val="18"/>
                <w:szCs w:val="18"/>
              </w:rPr>
              <w:t>Formazione elenco di operatori economici da consultare per l’affidamento di servizi cimiteriali mediante procedura negoziata (art. 63 d.lgs.50/2016) e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</w:t>
            </w:r>
            <w:r w:rsidRPr="001873D4">
              <w:rPr>
                <w:rFonts w:ascii="Calibri" w:hAnsi="Calibri" w:cs="Calibri-Bold"/>
                <w:b/>
                <w:bCs/>
                <w:sz w:val="18"/>
                <w:szCs w:val="18"/>
              </w:rPr>
              <w:t>procedure semplificate (art. 36 d.lgs.50/2016)</w:t>
            </w:r>
          </w:p>
          <w:p w:rsidR="00E445FF" w:rsidRDefault="00E445FF" w:rsidP="00E445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873D4" w:rsidRDefault="001873D4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873D4" w:rsidRPr="001873D4" w:rsidRDefault="001873D4" w:rsidP="001873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sz w:val="18"/>
          <w:szCs w:val="18"/>
        </w:rPr>
      </w:pPr>
      <w:r w:rsidRPr="001873D4">
        <w:rPr>
          <w:rFonts w:ascii="Calibri" w:hAnsi="Calibri" w:cs="Calibri-Bold"/>
          <w:b/>
          <w:bCs/>
          <w:sz w:val="18"/>
          <w:szCs w:val="18"/>
        </w:rPr>
        <w:t>DICHIARAZIONI</w:t>
      </w:r>
    </w:p>
    <w:p w:rsidR="001873D4" w:rsidRDefault="001873D4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1873D4" w:rsidRPr="001873D4" w:rsidRDefault="001873D4" w:rsidP="00E4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  <w:r w:rsidRPr="001873D4">
        <w:rPr>
          <w:rFonts w:ascii="Calibri" w:hAnsi="Calibri" w:cs="Calibri-Bold"/>
          <w:b/>
          <w:bCs/>
          <w:sz w:val="18"/>
          <w:szCs w:val="18"/>
        </w:rPr>
        <w:t>Da rendersi:</w:t>
      </w:r>
    </w:p>
    <w:p w:rsidR="001873D4" w:rsidRPr="001873D4" w:rsidRDefault="001873D4" w:rsidP="00E445F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ascii="Calibri" w:hAnsi="Calibri" w:cs="Calibri-Bold"/>
          <w:b/>
          <w:bCs/>
          <w:sz w:val="18"/>
          <w:szCs w:val="18"/>
        </w:rPr>
      </w:pPr>
      <w:r w:rsidRPr="001873D4">
        <w:rPr>
          <w:rFonts w:ascii="Calibri" w:hAnsi="Calibri" w:cs="Calibri-Bold"/>
          <w:b/>
          <w:bCs/>
          <w:sz w:val="18"/>
          <w:szCs w:val="18"/>
        </w:rPr>
        <w:t>Dal/i direttore/i tecnico/i (se persona diversa dal titolare), se si tratta di impresa individuale;</w:t>
      </w:r>
    </w:p>
    <w:p w:rsidR="001873D4" w:rsidRPr="001873D4" w:rsidRDefault="001873D4" w:rsidP="00E445F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ascii="Calibri" w:hAnsi="Calibri" w:cs="Calibri-Bold"/>
          <w:b/>
          <w:bCs/>
          <w:sz w:val="18"/>
          <w:szCs w:val="18"/>
        </w:rPr>
      </w:pPr>
      <w:r w:rsidRPr="001873D4">
        <w:rPr>
          <w:rFonts w:ascii="Calibri" w:hAnsi="Calibri" w:cs="Calibri-Bold"/>
          <w:b/>
          <w:bCs/>
          <w:sz w:val="18"/>
          <w:szCs w:val="18"/>
        </w:rPr>
        <w:t>Da tutti gli altri soci e/o il/i direttore/i tecnico/i se si tratta di società in nome collettivo;</w:t>
      </w:r>
    </w:p>
    <w:p w:rsidR="001873D4" w:rsidRPr="001873D4" w:rsidRDefault="001873D4" w:rsidP="00E445F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ascii="Calibri" w:hAnsi="Calibri" w:cs="Calibri-Bold"/>
          <w:b/>
          <w:bCs/>
          <w:sz w:val="18"/>
          <w:szCs w:val="18"/>
        </w:rPr>
      </w:pPr>
      <w:r w:rsidRPr="001873D4">
        <w:rPr>
          <w:rFonts w:ascii="Calibri" w:hAnsi="Calibri" w:cs="Calibri-Bold"/>
          <w:b/>
          <w:bCs/>
          <w:sz w:val="18"/>
          <w:szCs w:val="18"/>
        </w:rPr>
        <w:t>Da tutti gli altri soci accomandatari e/o il/i direttore tecnico/i se si tratta di società in accomandita semplice;</w:t>
      </w:r>
    </w:p>
    <w:p w:rsidR="001873D4" w:rsidRPr="001873D4" w:rsidRDefault="001873D4" w:rsidP="00E445F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-Bold"/>
          <w:b/>
          <w:bCs/>
          <w:sz w:val="18"/>
          <w:szCs w:val="18"/>
        </w:rPr>
      </w:pPr>
      <w:r w:rsidRPr="001873D4">
        <w:rPr>
          <w:rFonts w:ascii="Calibri" w:hAnsi="Calibri" w:cs="Calibri-Bold"/>
          <w:b/>
          <w:bCs/>
          <w:sz w:val="18"/>
          <w:szCs w:val="18"/>
        </w:rPr>
        <w:t>Da tutti gli altri amministratori muniti di poteri di rappresentanza e il/i direttore/i tecnico/i o il socio unico ovvero il socio di maggioranza, se si tratta di società con meno di 4 soci o di ogni altro tipo di società o consorzio.</w:t>
      </w:r>
    </w:p>
    <w:p w:rsidR="00E445FF" w:rsidRDefault="00E445FF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445FF" w:rsidRDefault="00E445FF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873D4" w:rsidRPr="001873D4" w:rsidRDefault="001873D4" w:rsidP="00E44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Il sottoscritto ___________________</w:t>
      </w:r>
      <w:r w:rsidR="00E445FF">
        <w:rPr>
          <w:rFonts w:ascii="Calibri" w:hAnsi="Calibri" w:cs="Calibri"/>
          <w:sz w:val="18"/>
          <w:szCs w:val="18"/>
        </w:rPr>
        <w:t>___________</w:t>
      </w:r>
      <w:r w:rsidRPr="001873D4">
        <w:rPr>
          <w:rFonts w:ascii="Calibri" w:hAnsi="Calibri" w:cs="Calibri"/>
          <w:sz w:val="18"/>
          <w:szCs w:val="18"/>
        </w:rPr>
        <w:t>_________________________________________________________________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Nato a ____________________________________</w:t>
      </w:r>
      <w:r w:rsidR="00E445FF">
        <w:rPr>
          <w:rFonts w:ascii="Calibri" w:hAnsi="Calibri" w:cs="Calibri"/>
          <w:sz w:val="18"/>
          <w:szCs w:val="18"/>
        </w:rPr>
        <w:t>__________</w:t>
      </w:r>
      <w:r w:rsidRPr="001873D4">
        <w:rPr>
          <w:rFonts w:ascii="Calibri" w:hAnsi="Calibri" w:cs="Calibri"/>
          <w:sz w:val="18"/>
          <w:szCs w:val="18"/>
        </w:rPr>
        <w:t>________________________ il _________/_______/___________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Residente a _____________________________________</w:t>
      </w:r>
      <w:r w:rsidR="00E445FF">
        <w:rPr>
          <w:rFonts w:ascii="Calibri" w:hAnsi="Calibri" w:cs="Calibri"/>
          <w:sz w:val="18"/>
          <w:szCs w:val="18"/>
        </w:rPr>
        <w:t>_________</w:t>
      </w:r>
      <w:r w:rsidRPr="001873D4">
        <w:rPr>
          <w:rFonts w:ascii="Calibri" w:hAnsi="Calibri" w:cs="Calibri"/>
          <w:sz w:val="18"/>
          <w:szCs w:val="18"/>
        </w:rPr>
        <w:t>_in Via/Piazza ______________________________________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Nella qualit</w:t>
      </w:r>
      <w:r w:rsidR="00E445FF">
        <w:rPr>
          <w:rFonts w:ascii="Calibri" w:hAnsi="Calibri" w:cs="Calibri"/>
          <w:sz w:val="18"/>
          <w:szCs w:val="18"/>
        </w:rPr>
        <w:t>à</w:t>
      </w:r>
      <w:r w:rsidRPr="001873D4">
        <w:rPr>
          <w:rFonts w:ascii="Calibri" w:hAnsi="Calibri" w:cs="Calibri"/>
          <w:sz w:val="18"/>
          <w:szCs w:val="18"/>
        </w:rPr>
        <w:t xml:space="preserve"> di </w:t>
      </w:r>
      <w:r w:rsidR="00E445FF">
        <w:rPr>
          <w:rFonts w:ascii="Calibri" w:hAnsi="Calibri" w:cs="Calibri"/>
          <w:sz w:val="18"/>
          <w:szCs w:val="18"/>
        </w:rPr>
        <w:tab/>
      </w:r>
      <w:r w:rsidR="00E445FF">
        <w:rPr>
          <w:rFonts w:ascii="Calibri" w:hAnsi="Calibri" w:cs="Calibri"/>
          <w:sz w:val="18"/>
          <w:szCs w:val="18"/>
        </w:rPr>
        <w:tab/>
      </w:r>
      <w:r w:rsidR="00E445FF">
        <w:rPr>
          <w:rFonts w:ascii="Calibri" w:hAnsi="Calibri" w:cs="Calibri"/>
          <w:sz w:val="18"/>
          <w:szCs w:val="18"/>
        </w:rPr>
        <w:tab/>
      </w:r>
      <w:r w:rsidRPr="001873D4">
        <w:rPr>
          <w:rFonts w:ascii="Calibri" w:hAnsi="Calibri" w:cs="Arial"/>
          <w:sz w:val="18"/>
          <w:szCs w:val="18"/>
        </w:rPr>
        <w:t>□</w:t>
      </w:r>
      <w:r w:rsidRPr="001873D4">
        <w:rPr>
          <w:rFonts w:ascii="Calibri" w:hAnsi="Calibri" w:cs="Calibri"/>
          <w:sz w:val="18"/>
          <w:szCs w:val="18"/>
        </w:rPr>
        <w:t xml:space="preserve"> Legale Rappresentante </w:t>
      </w:r>
      <w:r w:rsidR="00E445FF">
        <w:rPr>
          <w:rFonts w:ascii="Calibri" w:hAnsi="Calibri" w:cs="Calibri"/>
          <w:sz w:val="18"/>
          <w:szCs w:val="18"/>
        </w:rPr>
        <w:tab/>
      </w:r>
      <w:r w:rsidRPr="001873D4">
        <w:rPr>
          <w:rFonts w:ascii="Calibri" w:hAnsi="Calibri" w:cs="Arial"/>
          <w:sz w:val="18"/>
          <w:szCs w:val="18"/>
        </w:rPr>
        <w:t>□</w:t>
      </w:r>
      <w:r w:rsidRPr="001873D4">
        <w:rPr>
          <w:rFonts w:ascii="Calibri" w:hAnsi="Calibri" w:cs="Calibri"/>
          <w:sz w:val="18"/>
          <w:szCs w:val="18"/>
        </w:rPr>
        <w:t xml:space="preserve"> Titolare dell’Impresa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480" w:lineRule="auto"/>
        <w:ind w:left="2124" w:firstLine="708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Arial"/>
          <w:sz w:val="18"/>
          <w:szCs w:val="18"/>
        </w:rPr>
        <w:t>□</w:t>
      </w:r>
      <w:r w:rsidRPr="001873D4">
        <w:rPr>
          <w:rFonts w:ascii="Calibri" w:hAnsi="Calibri" w:cs="Calibri"/>
          <w:sz w:val="18"/>
          <w:szCs w:val="18"/>
        </w:rPr>
        <w:t xml:space="preserve"> Direttore Tecnico </w:t>
      </w:r>
      <w:r w:rsidR="00E445FF">
        <w:rPr>
          <w:rFonts w:ascii="Calibri" w:hAnsi="Calibri" w:cs="Calibri"/>
          <w:sz w:val="18"/>
          <w:szCs w:val="18"/>
        </w:rPr>
        <w:tab/>
      </w:r>
      <w:r w:rsidRPr="001873D4">
        <w:rPr>
          <w:rFonts w:ascii="Calibri" w:hAnsi="Calibri" w:cs="Arial"/>
          <w:sz w:val="18"/>
          <w:szCs w:val="18"/>
        </w:rPr>
        <w:t>□</w:t>
      </w:r>
      <w:r w:rsidRPr="001873D4">
        <w:rPr>
          <w:rFonts w:ascii="Calibri" w:hAnsi="Calibri" w:cs="Calibri"/>
          <w:sz w:val="18"/>
          <w:szCs w:val="18"/>
        </w:rPr>
        <w:t xml:space="preserve"> Altro ________________________________________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Dell’Impresa __________________</w:t>
      </w:r>
      <w:r w:rsidR="00E445FF">
        <w:rPr>
          <w:rFonts w:ascii="Calibri" w:hAnsi="Calibri" w:cs="Calibri"/>
          <w:sz w:val="18"/>
          <w:szCs w:val="18"/>
        </w:rPr>
        <w:t>__________</w:t>
      </w:r>
      <w:r w:rsidRPr="001873D4">
        <w:rPr>
          <w:rFonts w:ascii="Calibri" w:hAnsi="Calibri" w:cs="Calibri"/>
          <w:sz w:val="18"/>
          <w:szCs w:val="18"/>
        </w:rPr>
        <w:t>__________________________________________________________________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Con sede in ___________</w:t>
      </w:r>
      <w:r w:rsidR="00E445FF">
        <w:rPr>
          <w:rFonts w:ascii="Calibri" w:hAnsi="Calibri" w:cs="Calibri"/>
          <w:sz w:val="18"/>
          <w:szCs w:val="18"/>
        </w:rPr>
        <w:t>________</w:t>
      </w:r>
      <w:r w:rsidRPr="001873D4">
        <w:rPr>
          <w:rFonts w:ascii="Calibri" w:hAnsi="Calibri" w:cs="Calibri"/>
          <w:sz w:val="18"/>
          <w:szCs w:val="18"/>
        </w:rPr>
        <w:t>_______________________________Via/Piazza ____________________________________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CAP_______________ Tel__________________</w:t>
      </w:r>
      <w:r w:rsidR="00E445FF">
        <w:rPr>
          <w:rFonts w:ascii="Calibri" w:hAnsi="Calibri" w:cs="Calibri"/>
          <w:sz w:val="18"/>
          <w:szCs w:val="18"/>
        </w:rPr>
        <w:t>_________</w:t>
      </w:r>
      <w:r w:rsidRPr="001873D4">
        <w:rPr>
          <w:rFonts w:ascii="Calibri" w:hAnsi="Calibri" w:cs="Calibri"/>
          <w:sz w:val="18"/>
          <w:szCs w:val="18"/>
        </w:rPr>
        <w:t>_________________ Fax__________ /_________________________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P. IVA _______________________________________</w:t>
      </w:r>
      <w:r w:rsidR="00E445FF">
        <w:rPr>
          <w:rFonts w:ascii="Calibri" w:hAnsi="Calibri" w:cs="Calibri"/>
          <w:sz w:val="18"/>
          <w:szCs w:val="18"/>
        </w:rPr>
        <w:t>______</w:t>
      </w:r>
      <w:r w:rsidRPr="001873D4">
        <w:rPr>
          <w:rFonts w:ascii="Calibri" w:hAnsi="Calibri" w:cs="Calibri"/>
          <w:sz w:val="18"/>
          <w:szCs w:val="18"/>
        </w:rPr>
        <w:t>___ C.F._</w:t>
      </w:r>
      <w:r w:rsidR="00E445FF">
        <w:rPr>
          <w:rFonts w:ascii="Calibri" w:hAnsi="Calibri" w:cs="Calibri"/>
          <w:sz w:val="18"/>
          <w:szCs w:val="18"/>
        </w:rPr>
        <w:t>___</w:t>
      </w:r>
      <w:r w:rsidRPr="001873D4">
        <w:rPr>
          <w:rFonts w:ascii="Calibri" w:hAnsi="Calibri" w:cs="Calibri"/>
          <w:sz w:val="18"/>
          <w:szCs w:val="18"/>
        </w:rPr>
        <w:t>____________________________________________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e- mail _____________________________________</w:t>
      </w:r>
      <w:r w:rsidR="00E445FF">
        <w:rPr>
          <w:rFonts w:ascii="Calibri" w:hAnsi="Calibri" w:cs="Calibri"/>
          <w:sz w:val="18"/>
          <w:szCs w:val="18"/>
        </w:rPr>
        <w:t>_______</w:t>
      </w:r>
      <w:r w:rsidRPr="001873D4">
        <w:rPr>
          <w:rFonts w:ascii="Calibri" w:hAnsi="Calibri" w:cs="Calibri"/>
          <w:sz w:val="18"/>
          <w:szCs w:val="18"/>
        </w:rPr>
        <w:t>___ pec _</w:t>
      </w:r>
      <w:r w:rsidR="00E445FF">
        <w:rPr>
          <w:rFonts w:ascii="Calibri" w:hAnsi="Calibri" w:cs="Calibri"/>
          <w:sz w:val="18"/>
          <w:szCs w:val="18"/>
        </w:rPr>
        <w:t>__</w:t>
      </w:r>
      <w:r w:rsidRPr="001873D4">
        <w:rPr>
          <w:rFonts w:ascii="Calibri" w:hAnsi="Calibri" w:cs="Calibri"/>
          <w:sz w:val="18"/>
          <w:szCs w:val="18"/>
        </w:rPr>
        <w:t>_____________________________________________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Ai sensi degli articoli 46 e 47 del DPR 28 dicembre 2000 n. 445, consapevole delle sanzioni penali previste dall’articolo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76 del medesimo DPR 445</w:t>
      </w:r>
      <w:r w:rsidR="005E57B2">
        <w:rPr>
          <w:rFonts w:ascii="Calibri" w:hAnsi="Calibri" w:cs="Calibri"/>
          <w:sz w:val="18"/>
          <w:szCs w:val="18"/>
        </w:rPr>
        <w:t>/2000, per le ipotesi di falsità</w:t>
      </w:r>
      <w:r w:rsidRPr="001873D4">
        <w:rPr>
          <w:rFonts w:ascii="Calibri" w:hAnsi="Calibri" w:cs="Calibri"/>
          <w:sz w:val="18"/>
          <w:szCs w:val="18"/>
        </w:rPr>
        <w:t xml:space="preserve"> in atti e dichiarazioni mendaci ivi indicate.</w:t>
      </w:r>
    </w:p>
    <w:p w:rsidR="00E445FF" w:rsidRDefault="00E445FF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1873D4" w:rsidRPr="001873D4" w:rsidRDefault="001873D4" w:rsidP="00E445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sz w:val="18"/>
          <w:szCs w:val="18"/>
        </w:rPr>
      </w:pPr>
      <w:r w:rsidRPr="001873D4">
        <w:rPr>
          <w:rFonts w:ascii="Calibri" w:hAnsi="Calibri" w:cs="Calibri-Bold"/>
          <w:b/>
          <w:bCs/>
          <w:sz w:val="18"/>
          <w:szCs w:val="18"/>
        </w:rPr>
        <w:t>DICHIARA</w:t>
      </w:r>
    </w:p>
    <w:p w:rsidR="00E445FF" w:rsidRDefault="00E445FF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873D4" w:rsidRDefault="001873D4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 xml:space="preserve">ai sensi dell’art. 80 del D. </w:t>
      </w:r>
      <w:proofErr w:type="spellStart"/>
      <w:r w:rsidRPr="001873D4">
        <w:rPr>
          <w:rFonts w:ascii="Calibri" w:hAnsi="Calibri" w:cs="Calibri"/>
          <w:sz w:val="18"/>
          <w:szCs w:val="18"/>
        </w:rPr>
        <w:t>Lgs</w:t>
      </w:r>
      <w:proofErr w:type="spellEnd"/>
      <w:r w:rsidRPr="001873D4">
        <w:rPr>
          <w:rFonts w:ascii="Calibri" w:hAnsi="Calibri" w:cs="Calibri"/>
          <w:sz w:val="18"/>
          <w:szCs w:val="18"/>
        </w:rPr>
        <w:t>.50/2016, l’inesistenza delle cause di esclusione dalla partecipazione alle procedure di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affidamento degli appalti pubblici e, in particolare:</w:t>
      </w:r>
    </w:p>
    <w:p w:rsidR="00E445FF" w:rsidRPr="001873D4" w:rsidRDefault="00E445FF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873D4" w:rsidRPr="001873D4" w:rsidRDefault="001873D4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-Bold"/>
          <w:b/>
          <w:bCs/>
          <w:sz w:val="18"/>
          <w:szCs w:val="18"/>
        </w:rPr>
        <w:t xml:space="preserve">1) art. 80, comma 1 </w:t>
      </w:r>
      <w:r w:rsidRPr="001873D4">
        <w:rPr>
          <w:rFonts w:ascii="Calibri" w:hAnsi="Calibri" w:cs="Calibri"/>
          <w:sz w:val="18"/>
          <w:szCs w:val="18"/>
        </w:rPr>
        <w:t>che:</w:t>
      </w:r>
    </w:p>
    <w:p w:rsidR="00E445FF" w:rsidRDefault="00E445FF" w:rsidP="00E445FF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</w:p>
    <w:p w:rsidR="001873D4" w:rsidRPr="001873D4" w:rsidRDefault="001873D4" w:rsidP="00CB4F3B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 xml:space="preserve">1a. </w:t>
      </w:r>
      <w:r w:rsidRPr="001873D4">
        <w:rPr>
          <w:rFonts w:ascii="Calibri" w:hAnsi="Calibri" w:cs="Calibri-Bold"/>
          <w:b/>
          <w:bCs/>
          <w:sz w:val="18"/>
          <w:szCs w:val="18"/>
        </w:rPr>
        <w:t>nei propri confronti</w:t>
      </w:r>
      <w:r w:rsidRPr="001873D4">
        <w:rPr>
          <w:rFonts w:ascii="Calibri" w:hAnsi="Calibri" w:cs="Calibri"/>
          <w:sz w:val="18"/>
          <w:szCs w:val="18"/>
        </w:rPr>
        <w:t>:</w:t>
      </w:r>
    </w:p>
    <w:p w:rsidR="001873D4" w:rsidRPr="001873D4" w:rsidRDefault="001873D4" w:rsidP="005E57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1873D4">
        <w:rPr>
          <w:rFonts w:ascii="Arial" w:hAnsi="Arial" w:cs="Arial"/>
          <w:sz w:val="18"/>
          <w:szCs w:val="18"/>
        </w:rPr>
        <w:t>􀀀</w:t>
      </w:r>
      <w:r w:rsidRPr="001873D4">
        <w:rPr>
          <w:rFonts w:ascii="Calibri" w:hAnsi="Calibri" w:cs="SymbolMT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- non e stata pronunciata sentenza di condanna passata in giudicato, o emesso decreto penale di condanna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divenuto irrevocabile, oppure sentenza di applicazione della pena su richiesta ai sensi dell’art. 444 del codice di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procedura penale; non e stata emessa condanna, con sentenza passata in giudicato, per uno dei seguenti reati di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cui all’art. 80 comma 1 ed in particolare:</w:t>
      </w:r>
    </w:p>
    <w:p w:rsidR="001873D4" w:rsidRPr="001873D4" w:rsidRDefault="001873D4" w:rsidP="005E57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a) delitti, consumati o tentati, di cui agli articoli 416, 416-bis del codice penale ovvero delitti commessi avvalendosi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delle condizioni previste dal predetto articolo 416-bis ovvero</w:t>
      </w:r>
      <w:r w:rsidR="005E57B2">
        <w:rPr>
          <w:rFonts w:ascii="Calibri" w:hAnsi="Calibri" w:cs="Calibri"/>
          <w:sz w:val="18"/>
          <w:szCs w:val="18"/>
        </w:rPr>
        <w:t xml:space="preserve"> al fine di agevolare l'attività</w:t>
      </w:r>
      <w:r w:rsidRPr="001873D4">
        <w:rPr>
          <w:rFonts w:ascii="Calibri" w:hAnsi="Calibri" w:cs="Calibri"/>
          <w:sz w:val="18"/>
          <w:szCs w:val="18"/>
        </w:rPr>
        <w:t xml:space="preserve"> delle associazioni previste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="005E57B2">
        <w:rPr>
          <w:rFonts w:ascii="Calibri" w:hAnsi="Calibri" w:cs="Calibri"/>
          <w:sz w:val="18"/>
          <w:szCs w:val="18"/>
        </w:rPr>
        <w:t>dallo stesso articolo, nonché</w:t>
      </w:r>
      <w:r w:rsidRPr="001873D4">
        <w:rPr>
          <w:rFonts w:ascii="Calibri" w:hAnsi="Calibri" w:cs="Calibri"/>
          <w:sz w:val="18"/>
          <w:szCs w:val="18"/>
        </w:rPr>
        <w:t xml:space="preserve"> per i delitti, consumati o tentati, previsti dall'articolo 74 del decreto del Presidente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della Repubblica 9 ottobre 1990, n. 309, dall’articolo 291-quater del decreto del Presidente della Repubblica 23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 xml:space="preserve">gennaio 1973, n. 43 e dall'articolo 260 del </w:t>
      </w:r>
      <w:r w:rsidRPr="001873D4">
        <w:rPr>
          <w:rFonts w:ascii="Calibri" w:hAnsi="Calibri" w:cs="Calibri"/>
          <w:sz w:val="18"/>
          <w:szCs w:val="18"/>
        </w:rPr>
        <w:lastRenderedPageBreak/>
        <w:t>decreto legislativo 3 aprile 2006, n. 152, in quanto riconducibili alla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partecipazione a un'organizzazione criminale, quale definita all'articolo 2 della decisione quadro 2008/841/GAI del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Consiglio;</w:t>
      </w:r>
    </w:p>
    <w:p w:rsidR="001873D4" w:rsidRPr="001873D4" w:rsidRDefault="001873D4" w:rsidP="005E57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b) delitti, consumati o tentati, di cui agli articoli 317, 318, 319, 319-ter, 319-quater, 320, 321, 322, 322-bis, 346-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bis, 353, 353-bis, 354, 355 e 356 del codice penale nonch</w:t>
      </w:r>
      <w:r w:rsidR="00E445FF">
        <w:rPr>
          <w:rFonts w:ascii="Calibri" w:hAnsi="Calibri" w:cs="Calibri"/>
          <w:sz w:val="18"/>
          <w:szCs w:val="18"/>
        </w:rPr>
        <w:t>é</w:t>
      </w:r>
      <w:r w:rsidRPr="001873D4">
        <w:rPr>
          <w:rFonts w:ascii="Calibri" w:hAnsi="Calibri" w:cs="Calibri"/>
          <w:sz w:val="18"/>
          <w:szCs w:val="18"/>
        </w:rPr>
        <w:t xml:space="preserve"> all’articolo 2635 del codice civile;</w:t>
      </w:r>
      <w:r w:rsidR="00E445FF">
        <w:rPr>
          <w:rFonts w:ascii="Calibri" w:hAnsi="Calibri" w:cs="Calibri"/>
          <w:sz w:val="18"/>
          <w:szCs w:val="18"/>
        </w:rPr>
        <w:t xml:space="preserve"> 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c) frode ai sensi dell'articolo 1 della convenzione relativa alla tutela degli interessi finanziari delle Comunit</w:t>
      </w:r>
      <w:r w:rsidR="005E57B2">
        <w:rPr>
          <w:rFonts w:ascii="Calibri" w:hAnsi="Calibri" w:cs="Calibri"/>
          <w:sz w:val="18"/>
          <w:szCs w:val="18"/>
        </w:rPr>
        <w:t>à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europee;</w:t>
      </w:r>
    </w:p>
    <w:p w:rsidR="001873D4" w:rsidRPr="001873D4" w:rsidRDefault="001873D4" w:rsidP="005E57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d) delitti, consumati o tentati, commessi con finalit</w:t>
      </w:r>
      <w:r w:rsidR="00E445FF">
        <w:rPr>
          <w:rFonts w:ascii="Calibri" w:hAnsi="Calibri" w:cs="Calibri"/>
          <w:sz w:val="18"/>
          <w:szCs w:val="18"/>
        </w:rPr>
        <w:t>à</w:t>
      </w:r>
      <w:r w:rsidRPr="001873D4">
        <w:rPr>
          <w:rFonts w:ascii="Calibri" w:hAnsi="Calibri" w:cs="Calibri"/>
          <w:sz w:val="18"/>
          <w:szCs w:val="18"/>
        </w:rPr>
        <w:t xml:space="preserve"> di terrorismo, anche internazionale, e di eversione dell'ordine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costituzionale reati terroristici o reati connessi alle attivit</w:t>
      </w:r>
      <w:r w:rsidR="00E445FF">
        <w:rPr>
          <w:rFonts w:ascii="Calibri" w:hAnsi="Calibri" w:cs="Calibri"/>
          <w:sz w:val="18"/>
          <w:szCs w:val="18"/>
        </w:rPr>
        <w:t>à</w:t>
      </w:r>
      <w:r w:rsidRPr="001873D4">
        <w:rPr>
          <w:rFonts w:ascii="Calibri" w:hAnsi="Calibri" w:cs="Calibri"/>
          <w:sz w:val="18"/>
          <w:szCs w:val="18"/>
        </w:rPr>
        <w:t xml:space="preserve"> terroristiche;</w:t>
      </w:r>
    </w:p>
    <w:p w:rsidR="001873D4" w:rsidRPr="001873D4" w:rsidRDefault="001873D4" w:rsidP="005E57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e) delitti di cui agli articoli 648-bis, 648-ter e 648-ter.1 del codice penale, riciclaggio di proventi di attivit</w:t>
      </w:r>
      <w:r w:rsidR="005E57B2">
        <w:rPr>
          <w:rFonts w:ascii="Calibri" w:hAnsi="Calibri" w:cs="Calibri"/>
          <w:sz w:val="18"/>
          <w:szCs w:val="18"/>
        </w:rPr>
        <w:t>à</w:t>
      </w:r>
      <w:r w:rsidRPr="001873D4">
        <w:rPr>
          <w:rFonts w:ascii="Calibri" w:hAnsi="Calibri" w:cs="Calibri"/>
          <w:sz w:val="18"/>
          <w:szCs w:val="18"/>
        </w:rPr>
        <w:t xml:space="preserve"> criminose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o finanziamento del terrorismo, quali definiti all'articolo 1 del decreto legislativo 22 giugno 2007, n. 109 e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successive modificazioni;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f) sfruttamento del lavoro minorile e altre forme di tratta di esseri umani definite con il decreto legislativo 4 marzo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2014, n. 24;</w:t>
      </w:r>
    </w:p>
    <w:p w:rsidR="001873D4" w:rsidRDefault="001873D4" w:rsidP="00E445FF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g) ogni altro delitto da cui derivi, quale pena accessoria, l'incapacit</w:t>
      </w:r>
      <w:r w:rsidR="00E445FF">
        <w:rPr>
          <w:rFonts w:ascii="Calibri" w:hAnsi="Calibri" w:cs="Calibri"/>
          <w:sz w:val="18"/>
          <w:szCs w:val="18"/>
        </w:rPr>
        <w:t>à</w:t>
      </w:r>
      <w:r w:rsidRPr="001873D4">
        <w:rPr>
          <w:rFonts w:ascii="Calibri" w:hAnsi="Calibri" w:cs="Calibri"/>
          <w:sz w:val="18"/>
          <w:szCs w:val="18"/>
        </w:rPr>
        <w:t xml:space="preserve"> di contrattare con la pubblica</w:t>
      </w:r>
      <w:r w:rsidR="00E445FF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amministrazione;</w:t>
      </w:r>
    </w:p>
    <w:p w:rsidR="00E445FF" w:rsidRPr="001873D4" w:rsidRDefault="00E445FF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873D4" w:rsidRPr="001873D4" w:rsidRDefault="001873D4" w:rsidP="00E445F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sz w:val="18"/>
          <w:szCs w:val="18"/>
        </w:rPr>
      </w:pPr>
      <w:r w:rsidRPr="001873D4">
        <w:rPr>
          <w:rFonts w:ascii="Arial" w:hAnsi="Arial" w:cs="Arial"/>
          <w:sz w:val="18"/>
          <w:szCs w:val="18"/>
        </w:rPr>
        <w:t>􀀀</w:t>
      </w:r>
      <w:r w:rsidRPr="001873D4">
        <w:rPr>
          <w:rFonts w:ascii="Calibri" w:hAnsi="Calibri" w:cs="SymbolMT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sussistono i provvedimenti di cui alla presente dichiarazione: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sz w:val="18"/>
          <w:szCs w:val="18"/>
        </w:rPr>
      </w:pPr>
      <w:r w:rsidRPr="001873D4">
        <w:rPr>
          <w:rFonts w:ascii="Arial" w:hAnsi="Arial" w:cs="Arial"/>
          <w:sz w:val="18"/>
          <w:szCs w:val="18"/>
        </w:rPr>
        <w:t>􀀀</w:t>
      </w:r>
      <w:r w:rsidRPr="001873D4">
        <w:rPr>
          <w:rFonts w:ascii="Calibri" w:hAnsi="Calibri" w:cs="SymbolMT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sentenze definitive di condanna passate in giudicato;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sz w:val="18"/>
          <w:szCs w:val="18"/>
        </w:rPr>
      </w:pPr>
      <w:r w:rsidRPr="001873D4">
        <w:rPr>
          <w:rFonts w:ascii="Arial" w:hAnsi="Arial" w:cs="Arial"/>
          <w:sz w:val="18"/>
          <w:szCs w:val="18"/>
        </w:rPr>
        <w:t>􀀀</w:t>
      </w:r>
      <w:r w:rsidRPr="001873D4">
        <w:rPr>
          <w:rFonts w:ascii="Calibri" w:hAnsi="Calibri" w:cs="SymbolMT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decreti penali di condanna divenuti irrevocabili;</w:t>
      </w:r>
    </w:p>
    <w:p w:rsidR="001873D4" w:rsidRPr="001873D4" w:rsidRDefault="001873D4" w:rsidP="00E445F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sz w:val="18"/>
          <w:szCs w:val="18"/>
        </w:rPr>
      </w:pPr>
      <w:r w:rsidRPr="001873D4">
        <w:rPr>
          <w:rFonts w:ascii="Arial" w:hAnsi="Arial" w:cs="Arial"/>
          <w:sz w:val="18"/>
          <w:szCs w:val="18"/>
        </w:rPr>
        <w:t>􀀀</w:t>
      </w:r>
      <w:r w:rsidRPr="001873D4">
        <w:rPr>
          <w:rFonts w:ascii="Calibri" w:hAnsi="Calibri" w:cs="SymbolMT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sentenze di applicazione della pena su richiesta ai sensi dell’art. 444 del codice di procedura penale;</w:t>
      </w:r>
    </w:p>
    <w:p w:rsidR="00E445FF" w:rsidRDefault="00E445FF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873D4" w:rsidRDefault="001873D4" w:rsidP="00E445FF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per uno dei reati di cui all’art. 80 comma 1 ed in particolare:</w:t>
      </w:r>
    </w:p>
    <w:p w:rsidR="001873D4" w:rsidRPr="001873D4" w:rsidRDefault="001873D4" w:rsidP="00CB4F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a) delitti, consumati o tentati, di cui agli articoli 416, 416-bis del codice penale ovvero delitti commessi avvalendosi</w:t>
      </w:r>
      <w:r w:rsidR="005E57B2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delle condizioni previste dal predetto articolo 416-bis ovvero al fine di agevolare l'attivit</w:t>
      </w:r>
      <w:r w:rsidR="005E57B2">
        <w:rPr>
          <w:rFonts w:ascii="Calibri" w:hAnsi="Calibri" w:cs="Calibri"/>
          <w:sz w:val="18"/>
          <w:szCs w:val="18"/>
        </w:rPr>
        <w:t>à</w:t>
      </w:r>
      <w:r w:rsidRPr="001873D4">
        <w:rPr>
          <w:rFonts w:ascii="Calibri" w:hAnsi="Calibri" w:cs="Calibri"/>
          <w:sz w:val="18"/>
          <w:szCs w:val="18"/>
        </w:rPr>
        <w:t xml:space="preserve"> delle associazioni previste</w:t>
      </w:r>
      <w:r w:rsidR="005E57B2">
        <w:rPr>
          <w:rFonts w:ascii="Calibri" w:hAnsi="Calibri" w:cs="Calibri"/>
          <w:sz w:val="18"/>
          <w:szCs w:val="18"/>
        </w:rPr>
        <w:t xml:space="preserve"> dallo stesso articolo, nonché</w:t>
      </w:r>
      <w:r w:rsidRPr="001873D4">
        <w:rPr>
          <w:rFonts w:ascii="Calibri" w:hAnsi="Calibri" w:cs="Calibri"/>
          <w:sz w:val="18"/>
          <w:szCs w:val="18"/>
        </w:rPr>
        <w:t xml:space="preserve"> per i delitti, consumati o tentati, previsti dall'articolo 74 del decreto del Presidente</w:t>
      </w:r>
      <w:r w:rsidR="005E57B2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della Repubblica 9 ottobre 1990, n. 309, dall’articolo 291-quater del decreto del Presidente della Repubblica 23</w:t>
      </w:r>
      <w:r w:rsidR="005E57B2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gennaio 1973, n. 43 e dall'articolo 260 del decreto legislativo 3 aprile 2006, n. 152, in quanto riconducibili alla</w:t>
      </w:r>
      <w:r w:rsidR="005E57B2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partecipazione a un'organizzazione criminale, quale definita all'articolo 2 della decisione quadro 2008/841/GAI del</w:t>
      </w:r>
      <w:r w:rsidR="005E57B2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Consiglio;</w:t>
      </w:r>
    </w:p>
    <w:p w:rsidR="001873D4" w:rsidRPr="001873D4" w:rsidRDefault="001873D4" w:rsidP="00CB4F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b) delitti, consumati o tentati, di cui agli articoli 317, 318, 319, 319-ter, 319-quater, 320, 321, 322, 322-bis, 346-bis, 353, 353-bis, 354, 35</w:t>
      </w:r>
      <w:r w:rsidR="005E57B2">
        <w:rPr>
          <w:rFonts w:ascii="Calibri" w:hAnsi="Calibri" w:cs="Calibri"/>
          <w:sz w:val="18"/>
          <w:szCs w:val="18"/>
        </w:rPr>
        <w:t>5 e 356 del codice penale nonché</w:t>
      </w:r>
      <w:r w:rsidRPr="001873D4">
        <w:rPr>
          <w:rFonts w:ascii="Calibri" w:hAnsi="Calibri" w:cs="Calibri"/>
          <w:sz w:val="18"/>
          <w:szCs w:val="18"/>
        </w:rPr>
        <w:t xml:space="preserve"> all’articolo 2635 del codice civile;</w:t>
      </w:r>
    </w:p>
    <w:p w:rsidR="001873D4" w:rsidRPr="001873D4" w:rsidRDefault="001873D4" w:rsidP="00CB4F3B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c) frode ai sensi dell'articolo 1 della convenzione relativa alla tutela degli int</w:t>
      </w:r>
      <w:r w:rsidR="005E57B2">
        <w:rPr>
          <w:rFonts w:ascii="Calibri" w:hAnsi="Calibri" w:cs="Calibri"/>
          <w:sz w:val="18"/>
          <w:szCs w:val="18"/>
        </w:rPr>
        <w:t xml:space="preserve">eressi finanziari delle Comunità </w:t>
      </w:r>
      <w:r w:rsidRPr="001873D4">
        <w:rPr>
          <w:rFonts w:ascii="Calibri" w:hAnsi="Calibri" w:cs="Calibri"/>
          <w:sz w:val="18"/>
          <w:szCs w:val="18"/>
        </w:rPr>
        <w:t>europee;</w:t>
      </w:r>
    </w:p>
    <w:p w:rsidR="001873D4" w:rsidRPr="001873D4" w:rsidRDefault="001873D4" w:rsidP="00CB4F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d) delitti, consumati o tentati, commessi con finalit</w:t>
      </w:r>
      <w:r w:rsidR="005E57B2">
        <w:rPr>
          <w:rFonts w:ascii="Calibri" w:hAnsi="Calibri" w:cs="Calibri"/>
          <w:sz w:val="18"/>
          <w:szCs w:val="18"/>
        </w:rPr>
        <w:t>à</w:t>
      </w:r>
      <w:r w:rsidRPr="001873D4">
        <w:rPr>
          <w:rFonts w:ascii="Calibri" w:hAnsi="Calibri" w:cs="Calibri"/>
          <w:sz w:val="18"/>
          <w:szCs w:val="18"/>
        </w:rPr>
        <w:t xml:space="preserve"> di terrorismo, anche internazionale, e di eversione dell'ordine</w:t>
      </w:r>
      <w:r w:rsidR="005E57B2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costituzionale reati terroristici o reati connessi alle attivit</w:t>
      </w:r>
      <w:r w:rsidR="005E57B2">
        <w:rPr>
          <w:rFonts w:ascii="Calibri" w:hAnsi="Calibri" w:cs="Calibri"/>
          <w:sz w:val="18"/>
          <w:szCs w:val="18"/>
        </w:rPr>
        <w:t>à</w:t>
      </w:r>
      <w:r w:rsidRPr="001873D4">
        <w:rPr>
          <w:rFonts w:ascii="Calibri" w:hAnsi="Calibri" w:cs="Calibri"/>
          <w:sz w:val="18"/>
          <w:szCs w:val="18"/>
        </w:rPr>
        <w:t xml:space="preserve"> terroristiche;</w:t>
      </w:r>
    </w:p>
    <w:p w:rsidR="001873D4" w:rsidRPr="001873D4" w:rsidRDefault="001873D4" w:rsidP="00CB4F3B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e) delitti di cui agli articoli 648-bis, 648-ter e 648-ter.1 del codice penale, riciclaggio di proventi di attivit</w:t>
      </w:r>
      <w:r w:rsidR="005E57B2">
        <w:rPr>
          <w:rFonts w:ascii="Calibri" w:hAnsi="Calibri" w:cs="Calibri"/>
          <w:sz w:val="18"/>
          <w:szCs w:val="18"/>
        </w:rPr>
        <w:t>à</w:t>
      </w:r>
      <w:r w:rsidRPr="001873D4">
        <w:rPr>
          <w:rFonts w:ascii="Calibri" w:hAnsi="Calibri" w:cs="Calibri"/>
          <w:sz w:val="18"/>
          <w:szCs w:val="18"/>
        </w:rPr>
        <w:t xml:space="preserve"> criminose</w:t>
      </w:r>
      <w:r w:rsidR="005E57B2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o finanziamento del terrorismo, quali definiti all'articolo 1 del decreto legislativo 22 giugno 2007, n. 109 e</w:t>
      </w:r>
      <w:r w:rsidR="005E57B2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successive modificazioni;</w:t>
      </w:r>
    </w:p>
    <w:p w:rsidR="001873D4" w:rsidRPr="001873D4" w:rsidRDefault="001873D4" w:rsidP="00CB4F3B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f) sfruttamento del lavoro minorile e altre forme di tratta di esseri umani definite con il decreto legislativo 4 marzo</w:t>
      </w:r>
      <w:r w:rsidR="005E57B2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2014, n. 24;</w:t>
      </w:r>
    </w:p>
    <w:p w:rsidR="001873D4" w:rsidRPr="001873D4" w:rsidRDefault="001873D4" w:rsidP="00CB4F3B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g) ogni altro delitto da cui derivi, quale pena accessoria, l'incapacit</w:t>
      </w:r>
      <w:r w:rsidR="005E57B2">
        <w:rPr>
          <w:rFonts w:ascii="Calibri" w:hAnsi="Calibri" w:cs="Calibri"/>
          <w:sz w:val="18"/>
          <w:szCs w:val="18"/>
        </w:rPr>
        <w:t>à</w:t>
      </w:r>
      <w:r w:rsidRPr="001873D4">
        <w:rPr>
          <w:rFonts w:ascii="Calibri" w:hAnsi="Calibri" w:cs="Calibri"/>
          <w:sz w:val="18"/>
          <w:szCs w:val="18"/>
        </w:rPr>
        <w:t xml:space="preserve"> di contrattare con la pubblica</w:t>
      </w:r>
      <w:r w:rsidR="005E57B2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amministrazione;</w:t>
      </w:r>
    </w:p>
    <w:p w:rsidR="001873D4" w:rsidRPr="001873D4" w:rsidRDefault="001873D4" w:rsidP="00CB4F3B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_____________________________________________________</w:t>
      </w:r>
      <w:r w:rsidR="00745774">
        <w:rPr>
          <w:rFonts w:ascii="Calibri" w:hAnsi="Calibri" w:cs="Calibri"/>
          <w:sz w:val="18"/>
          <w:szCs w:val="18"/>
        </w:rPr>
        <w:t>___________</w:t>
      </w:r>
      <w:r w:rsidRPr="001873D4">
        <w:rPr>
          <w:rFonts w:ascii="Calibri" w:hAnsi="Calibri" w:cs="Calibri"/>
          <w:sz w:val="18"/>
          <w:szCs w:val="18"/>
        </w:rPr>
        <w:t>_______________________________________</w:t>
      </w:r>
    </w:p>
    <w:p w:rsidR="001873D4" w:rsidRPr="001873D4" w:rsidRDefault="001873D4" w:rsidP="00CB4F3B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________________________________________________________________</w:t>
      </w:r>
      <w:r w:rsidR="00745774">
        <w:rPr>
          <w:rFonts w:ascii="Calibri" w:hAnsi="Calibri" w:cs="Calibri"/>
          <w:sz w:val="18"/>
          <w:szCs w:val="18"/>
        </w:rPr>
        <w:t>___________</w:t>
      </w:r>
      <w:r w:rsidRPr="001873D4">
        <w:rPr>
          <w:rFonts w:ascii="Calibri" w:hAnsi="Calibri" w:cs="Calibri"/>
          <w:sz w:val="18"/>
          <w:szCs w:val="18"/>
        </w:rPr>
        <w:t>____________________________</w:t>
      </w:r>
    </w:p>
    <w:p w:rsidR="001873D4" w:rsidRPr="001873D4" w:rsidRDefault="001873D4" w:rsidP="00CB4F3B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___________________________________________________________________________</w:t>
      </w:r>
      <w:r w:rsidR="00745774">
        <w:rPr>
          <w:rFonts w:ascii="Calibri" w:hAnsi="Calibri" w:cs="Calibri"/>
          <w:sz w:val="18"/>
          <w:szCs w:val="18"/>
        </w:rPr>
        <w:t>___________</w:t>
      </w:r>
      <w:r w:rsidRPr="001873D4">
        <w:rPr>
          <w:rFonts w:ascii="Calibri" w:hAnsi="Calibri" w:cs="Calibri"/>
          <w:sz w:val="18"/>
          <w:szCs w:val="18"/>
        </w:rPr>
        <w:t>_________________</w:t>
      </w:r>
    </w:p>
    <w:p w:rsidR="00CB4F3B" w:rsidRDefault="00CB4F3B" w:rsidP="0074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873D4" w:rsidRDefault="001873D4" w:rsidP="00CB4F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1873D4">
        <w:rPr>
          <w:rFonts w:ascii="Arial" w:hAnsi="Arial" w:cs="Arial"/>
          <w:sz w:val="18"/>
          <w:szCs w:val="18"/>
        </w:rPr>
        <w:t>􀀀</w:t>
      </w:r>
      <w:r w:rsidRPr="001873D4">
        <w:rPr>
          <w:rFonts w:ascii="Calibri" w:hAnsi="Calibri" w:cs="SymbolMT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l’esclusione o il divi</w:t>
      </w:r>
      <w:r w:rsidR="00AE1790">
        <w:rPr>
          <w:rFonts w:ascii="Calibri" w:hAnsi="Calibri" w:cs="Calibri"/>
          <w:sz w:val="18"/>
          <w:szCs w:val="18"/>
        </w:rPr>
        <w:t xml:space="preserve">eto in ogni caso non operano </w:t>
      </w:r>
      <w:r w:rsidRPr="001873D4">
        <w:rPr>
          <w:rFonts w:ascii="Calibri" w:hAnsi="Calibri" w:cs="Calibri"/>
          <w:sz w:val="18"/>
          <w:szCs w:val="18"/>
        </w:rPr>
        <w:t>quando il reato e stato depenalizzato ovvero e intervenuta</w:t>
      </w:r>
      <w:r w:rsidR="005E57B2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la riabilitazione ovvero e stato dichiarato estinto dopo la condanna ovvero la condanna e stata revocata</w:t>
      </w:r>
      <w:r w:rsidR="00745774">
        <w:rPr>
          <w:rFonts w:ascii="Calibri" w:hAnsi="Calibri" w:cs="Calibri"/>
          <w:sz w:val="18"/>
          <w:szCs w:val="18"/>
        </w:rPr>
        <w:t>.</w:t>
      </w:r>
    </w:p>
    <w:p w:rsidR="00CB4F3B" w:rsidRDefault="00CB4F3B" w:rsidP="00CB4F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</w:p>
    <w:p w:rsidR="001873D4" w:rsidRPr="00CB4F3B" w:rsidRDefault="001873D4" w:rsidP="00CB4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Italic"/>
          <w:b/>
          <w:bCs/>
          <w:i/>
          <w:iCs/>
          <w:sz w:val="16"/>
          <w:szCs w:val="16"/>
        </w:rPr>
      </w:pPr>
      <w:r w:rsidRPr="00CB4F3B">
        <w:rPr>
          <w:rFonts w:ascii="Calibri" w:hAnsi="Calibri" w:cs="Calibri-BoldItalic"/>
          <w:b/>
          <w:bCs/>
          <w:i/>
          <w:iCs/>
          <w:sz w:val="16"/>
          <w:szCs w:val="16"/>
        </w:rPr>
        <w:t>Selezionare con attenzione solo una delle due opzioni; qualora sia selezionata la seconda opzione, allegare il modello di</w:t>
      </w:r>
      <w:r w:rsidR="00745774" w:rsidRPr="00CB4F3B">
        <w:rPr>
          <w:rFonts w:ascii="Calibri" w:hAnsi="Calibri" w:cs="Calibri-BoldItalic"/>
          <w:b/>
          <w:bCs/>
          <w:i/>
          <w:iCs/>
          <w:sz w:val="16"/>
          <w:szCs w:val="16"/>
        </w:rPr>
        <w:t xml:space="preserve"> </w:t>
      </w:r>
      <w:r w:rsidRPr="00CB4F3B">
        <w:rPr>
          <w:rFonts w:ascii="Calibri" w:hAnsi="Calibri" w:cs="Calibri-BoldItalic"/>
          <w:b/>
          <w:bCs/>
          <w:i/>
          <w:iCs/>
          <w:sz w:val="16"/>
          <w:szCs w:val="16"/>
        </w:rPr>
        <w:t>dichiarazione soggettiva autonoma.</w:t>
      </w:r>
    </w:p>
    <w:p w:rsidR="00CB4F3B" w:rsidRDefault="00CB4F3B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8"/>
          <w:szCs w:val="18"/>
        </w:rPr>
      </w:pPr>
    </w:p>
    <w:p w:rsidR="001873D4" w:rsidRDefault="001873D4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-Bold"/>
          <w:b/>
          <w:bCs/>
          <w:sz w:val="18"/>
          <w:szCs w:val="18"/>
        </w:rPr>
        <w:t xml:space="preserve">2) art. 80 comma 2) </w:t>
      </w:r>
      <w:r w:rsidRPr="001873D4">
        <w:rPr>
          <w:rFonts w:ascii="Calibri" w:hAnsi="Calibri" w:cs="Calibri"/>
          <w:sz w:val="18"/>
          <w:szCs w:val="18"/>
        </w:rPr>
        <w:t>che:</w:t>
      </w:r>
    </w:p>
    <w:p w:rsidR="00CB4F3B" w:rsidRPr="002A51ED" w:rsidRDefault="00CB4F3B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:rsidR="001873D4" w:rsidRDefault="001873D4" w:rsidP="00CB4F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 xml:space="preserve">2a). </w:t>
      </w:r>
      <w:r w:rsidRPr="001873D4">
        <w:rPr>
          <w:rFonts w:ascii="Calibri" w:hAnsi="Calibri" w:cs="Calibri-Bold"/>
          <w:b/>
          <w:bCs/>
          <w:sz w:val="18"/>
          <w:szCs w:val="18"/>
        </w:rPr>
        <w:t xml:space="preserve">nei propri confronti </w:t>
      </w:r>
      <w:r w:rsidRPr="001873D4">
        <w:rPr>
          <w:rFonts w:ascii="Calibri" w:hAnsi="Calibri" w:cs="Calibri"/>
          <w:sz w:val="18"/>
          <w:szCs w:val="18"/>
        </w:rPr>
        <w:t>non sussistono cause di decadenza di sospensione o di divieto previste dall’art. 67 DLgs n.</w:t>
      </w:r>
      <w:r w:rsidR="00CB4F3B">
        <w:rPr>
          <w:rFonts w:ascii="Calibri" w:hAnsi="Calibri" w:cs="Calibri"/>
          <w:sz w:val="18"/>
          <w:szCs w:val="18"/>
        </w:rPr>
        <w:t xml:space="preserve"> </w:t>
      </w:r>
      <w:r w:rsidRPr="001873D4">
        <w:rPr>
          <w:rFonts w:ascii="Calibri" w:hAnsi="Calibri" w:cs="Calibri"/>
          <w:sz w:val="18"/>
          <w:szCs w:val="18"/>
        </w:rPr>
        <w:t>159/2011 o di un tentativo di infiltrazione mafiosa di cui all’art. 84 comma 4 del medesimo decreto.</w:t>
      </w:r>
    </w:p>
    <w:p w:rsidR="001C7D9E" w:rsidRDefault="001C7D9E" w:rsidP="00CB4F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</w:p>
    <w:p w:rsidR="001C7D9E" w:rsidRPr="001873D4" w:rsidRDefault="001C7D9E" w:rsidP="00CB4F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</w:p>
    <w:p w:rsidR="001873D4" w:rsidRPr="001873D4" w:rsidRDefault="001873D4" w:rsidP="001C7D9E">
      <w:pPr>
        <w:autoSpaceDE w:val="0"/>
        <w:autoSpaceDN w:val="0"/>
        <w:adjustRightInd w:val="0"/>
        <w:spacing w:after="0" w:line="480" w:lineRule="auto"/>
        <w:ind w:left="5670"/>
        <w:jc w:val="center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FIRMA DEL DICHIARANTE</w:t>
      </w:r>
    </w:p>
    <w:p w:rsidR="001873D4" w:rsidRPr="001873D4" w:rsidRDefault="001873D4" w:rsidP="001C7D9E">
      <w:pPr>
        <w:autoSpaceDE w:val="0"/>
        <w:autoSpaceDN w:val="0"/>
        <w:adjustRightInd w:val="0"/>
        <w:spacing w:after="0" w:line="480" w:lineRule="auto"/>
        <w:ind w:left="5670"/>
        <w:jc w:val="center"/>
        <w:rPr>
          <w:rFonts w:ascii="Calibri" w:hAnsi="Calibri" w:cs="Calibri"/>
          <w:sz w:val="18"/>
          <w:szCs w:val="18"/>
        </w:rPr>
      </w:pPr>
      <w:r w:rsidRPr="001873D4">
        <w:rPr>
          <w:rFonts w:ascii="Calibri" w:hAnsi="Calibri" w:cs="Calibri"/>
          <w:sz w:val="18"/>
          <w:szCs w:val="18"/>
        </w:rPr>
        <w:t>___________________________________</w:t>
      </w:r>
    </w:p>
    <w:p w:rsidR="00CB4F3B" w:rsidRDefault="00CB4F3B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873D4" w:rsidRPr="002A51ED" w:rsidRDefault="001873D4" w:rsidP="002A51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2A51ED">
        <w:rPr>
          <w:rFonts w:ascii="Calibri" w:hAnsi="Calibri" w:cs="Calibri"/>
          <w:sz w:val="16"/>
          <w:szCs w:val="16"/>
        </w:rPr>
        <w:t>La presente dichiarazione deve essere sottoscritta anche in caso di presenza di provvedimenti per i quali si sia beneficiato della</w:t>
      </w:r>
      <w:r w:rsidR="00CB4F3B" w:rsidRPr="002A51ED">
        <w:rPr>
          <w:rFonts w:ascii="Calibri" w:hAnsi="Calibri" w:cs="Calibri"/>
          <w:sz w:val="16"/>
          <w:szCs w:val="16"/>
        </w:rPr>
        <w:t xml:space="preserve"> </w:t>
      </w:r>
      <w:r w:rsidRPr="002A51ED">
        <w:rPr>
          <w:rFonts w:ascii="Calibri" w:hAnsi="Calibri" w:cs="Calibri"/>
          <w:sz w:val="16"/>
          <w:szCs w:val="16"/>
        </w:rPr>
        <w:t xml:space="preserve">non menzione, la cui esistenza, al pari di quella degli altri provvedimenti, deve essere dichiarata (art.80 </w:t>
      </w:r>
      <w:proofErr w:type="spellStart"/>
      <w:r w:rsidRPr="002A51ED">
        <w:rPr>
          <w:rFonts w:ascii="Calibri" w:hAnsi="Calibri" w:cs="Calibri"/>
          <w:sz w:val="16"/>
          <w:szCs w:val="16"/>
        </w:rPr>
        <w:t>D.Lgs</w:t>
      </w:r>
      <w:proofErr w:type="spellEnd"/>
      <w:r w:rsidRPr="002A51ED">
        <w:rPr>
          <w:rFonts w:ascii="Calibri" w:hAnsi="Calibri" w:cs="Calibri"/>
          <w:sz w:val="16"/>
          <w:szCs w:val="16"/>
        </w:rPr>
        <w:t xml:space="preserve"> 50/2016).</w:t>
      </w:r>
    </w:p>
    <w:p w:rsidR="001873D4" w:rsidRPr="002A51ED" w:rsidRDefault="001873D4" w:rsidP="002A51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2A51ED">
        <w:rPr>
          <w:rFonts w:ascii="Calibri" w:hAnsi="Calibri" w:cs="Calibri"/>
          <w:sz w:val="16"/>
          <w:szCs w:val="16"/>
        </w:rPr>
        <w:t>Adattare la dichiarazione alle condizioni specifiche del singolo soggetto dichiarante</w:t>
      </w:r>
    </w:p>
    <w:p w:rsidR="001873D4" w:rsidRPr="002A51ED" w:rsidRDefault="001873D4" w:rsidP="002A51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2A51ED">
        <w:rPr>
          <w:rFonts w:ascii="Calibri" w:hAnsi="Calibri" w:cs="Calibri"/>
          <w:sz w:val="16"/>
          <w:szCs w:val="16"/>
        </w:rPr>
        <w:t>La presente dichiarazione e resa ai sensi degli artt. 38 e 47, del D.P.R. n. 445 del 2000, e rilasciata, in carta libera, con necessita di</w:t>
      </w:r>
      <w:r w:rsidR="00CB4F3B" w:rsidRPr="002A51ED">
        <w:rPr>
          <w:rFonts w:ascii="Calibri" w:hAnsi="Calibri" w:cs="Calibri"/>
          <w:sz w:val="16"/>
          <w:szCs w:val="16"/>
        </w:rPr>
        <w:t xml:space="preserve"> </w:t>
      </w:r>
      <w:r w:rsidRPr="002A51ED">
        <w:rPr>
          <w:rFonts w:ascii="Calibri" w:hAnsi="Calibri" w:cs="Calibri"/>
          <w:sz w:val="16"/>
          <w:szCs w:val="16"/>
        </w:rPr>
        <w:t>autentica di firma, oppure con obbligo di allegare fotocopia di un documento di riconoscimento in corso di validit</w:t>
      </w:r>
      <w:r w:rsidR="00CB4F3B" w:rsidRPr="002A51ED">
        <w:rPr>
          <w:rFonts w:ascii="Calibri" w:hAnsi="Calibri" w:cs="Calibri"/>
          <w:sz w:val="16"/>
          <w:szCs w:val="16"/>
        </w:rPr>
        <w:t>à</w:t>
      </w:r>
      <w:r w:rsidRPr="002A51ED">
        <w:rPr>
          <w:rFonts w:ascii="Calibri" w:hAnsi="Calibri" w:cs="Calibri"/>
          <w:sz w:val="16"/>
          <w:szCs w:val="16"/>
        </w:rPr>
        <w:t>.</w:t>
      </w:r>
    </w:p>
    <w:p w:rsidR="001C7D9E" w:rsidRDefault="001C7D9E" w:rsidP="00CB4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1C7D9E" w:rsidRDefault="001C7D9E" w:rsidP="00CB4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1C7D9E" w:rsidRPr="00CB4F3B" w:rsidRDefault="001C7D9E" w:rsidP="00CB4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1C7D9E" w:rsidRDefault="001C7D9E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6"/>
          <w:szCs w:val="16"/>
        </w:rPr>
      </w:pPr>
    </w:p>
    <w:p w:rsidR="001873D4" w:rsidRPr="00CB4F3B" w:rsidRDefault="001873D4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16"/>
          <w:szCs w:val="16"/>
        </w:rPr>
      </w:pPr>
      <w:r w:rsidRPr="00CB4F3B">
        <w:rPr>
          <w:rFonts w:ascii="Calibri" w:hAnsi="Calibri" w:cs="Calibri-Bold"/>
          <w:b/>
          <w:bCs/>
          <w:sz w:val="16"/>
          <w:szCs w:val="16"/>
        </w:rPr>
        <w:t xml:space="preserve">INFORMATIVA IN MATERIA </w:t>
      </w:r>
      <w:proofErr w:type="spellStart"/>
      <w:r w:rsidRPr="00CB4F3B">
        <w:rPr>
          <w:rFonts w:ascii="Calibri" w:hAnsi="Calibri" w:cs="Calibri-Bold"/>
          <w:b/>
          <w:bCs/>
          <w:sz w:val="16"/>
          <w:szCs w:val="16"/>
        </w:rPr>
        <w:t>DI</w:t>
      </w:r>
      <w:proofErr w:type="spellEnd"/>
      <w:r w:rsidRPr="00CB4F3B">
        <w:rPr>
          <w:rFonts w:ascii="Calibri" w:hAnsi="Calibri" w:cs="Calibri-Bold"/>
          <w:b/>
          <w:bCs/>
          <w:sz w:val="16"/>
          <w:szCs w:val="16"/>
        </w:rPr>
        <w:t xml:space="preserve"> TUTELA DEI TAI PERSONALI (art. 48 del D.P.R. n. 445/2000)</w:t>
      </w:r>
    </w:p>
    <w:p w:rsidR="001873D4" w:rsidRPr="00CB4F3B" w:rsidRDefault="001873D4" w:rsidP="0018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CB4F3B">
        <w:rPr>
          <w:rFonts w:ascii="Calibri" w:hAnsi="Calibri" w:cs="Calibri"/>
          <w:sz w:val="16"/>
          <w:szCs w:val="16"/>
        </w:rPr>
        <w:t xml:space="preserve">Ai sensi dell’art. 13 del </w:t>
      </w:r>
      <w:proofErr w:type="spellStart"/>
      <w:r w:rsidRPr="00CB4F3B">
        <w:rPr>
          <w:rFonts w:ascii="Calibri" w:hAnsi="Calibri" w:cs="Calibri"/>
          <w:sz w:val="16"/>
          <w:szCs w:val="16"/>
        </w:rPr>
        <w:t>D.lgs</w:t>
      </w:r>
      <w:proofErr w:type="spellEnd"/>
      <w:r w:rsidRPr="00CB4F3B">
        <w:rPr>
          <w:rFonts w:ascii="Calibri" w:hAnsi="Calibri" w:cs="Calibri"/>
          <w:sz w:val="16"/>
          <w:szCs w:val="16"/>
        </w:rPr>
        <w:t xml:space="preserve"> n. 196/2003 si forniscono le informazioni di seguito indicate:</w:t>
      </w:r>
    </w:p>
    <w:p w:rsidR="001873D4" w:rsidRPr="00CB4F3B" w:rsidRDefault="001873D4" w:rsidP="00CB4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B4F3B">
        <w:rPr>
          <w:rFonts w:ascii="Calibri" w:hAnsi="Calibri" w:cs="Calibri"/>
          <w:sz w:val="16"/>
          <w:szCs w:val="16"/>
        </w:rPr>
        <w:t>a) I dati richiesti sono raccolti per le finalit</w:t>
      </w:r>
      <w:r w:rsidR="00CB4F3B">
        <w:rPr>
          <w:rFonts w:ascii="Calibri" w:hAnsi="Calibri" w:cs="Calibri"/>
          <w:sz w:val="16"/>
          <w:szCs w:val="16"/>
        </w:rPr>
        <w:t>à</w:t>
      </w:r>
      <w:r w:rsidRPr="00CB4F3B">
        <w:rPr>
          <w:rFonts w:ascii="Calibri" w:hAnsi="Calibri" w:cs="Calibri"/>
          <w:sz w:val="16"/>
          <w:szCs w:val="16"/>
        </w:rPr>
        <w:t xml:space="preserve"> inerenti allo svolgimento della procedura di gara e all’eventuale successiva stipula e</w:t>
      </w:r>
      <w:r w:rsidR="00CB4F3B">
        <w:rPr>
          <w:rFonts w:ascii="Calibri" w:hAnsi="Calibri" w:cs="Calibri"/>
          <w:sz w:val="16"/>
          <w:szCs w:val="16"/>
        </w:rPr>
        <w:t xml:space="preserve"> </w:t>
      </w:r>
      <w:r w:rsidRPr="00CB4F3B">
        <w:rPr>
          <w:rFonts w:ascii="Calibri" w:hAnsi="Calibri" w:cs="Calibri"/>
          <w:sz w:val="16"/>
          <w:szCs w:val="16"/>
        </w:rPr>
        <w:t>gestione del contratto, come disciplinate dalla legge;</w:t>
      </w:r>
    </w:p>
    <w:p w:rsidR="001873D4" w:rsidRPr="00CB4F3B" w:rsidRDefault="001873D4" w:rsidP="00CB4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B4F3B">
        <w:rPr>
          <w:rFonts w:ascii="Calibri" w:hAnsi="Calibri" w:cs="Calibri"/>
          <w:sz w:val="16"/>
          <w:szCs w:val="16"/>
        </w:rPr>
        <w:t>b) Il trattamento dei dati avverr</w:t>
      </w:r>
      <w:r w:rsidR="00CB4F3B">
        <w:rPr>
          <w:rFonts w:ascii="Calibri" w:hAnsi="Calibri" w:cs="Calibri"/>
          <w:sz w:val="16"/>
          <w:szCs w:val="16"/>
        </w:rPr>
        <w:t>à</w:t>
      </w:r>
      <w:r w:rsidRPr="00CB4F3B">
        <w:rPr>
          <w:rFonts w:ascii="Calibri" w:hAnsi="Calibri" w:cs="Calibri"/>
          <w:sz w:val="16"/>
          <w:szCs w:val="16"/>
        </w:rPr>
        <w:t xml:space="preserve"> con strumenti, anche informatici, idonei a garantire la sicurezza </w:t>
      </w:r>
      <w:r w:rsidR="00CB4F3B">
        <w:rPr>
          <w:rFonts w:ascii="Calibri" w:hAnsi="Calibri" w:cs="Calibri"/>
          <w:sz w:val="16"/>
          <w:szCs w:val="16"/>
        </w:rPr>
        <w:t xml:space="preserve">e la riservatezza e per finalità </w:t>
      </w:r>
      <w:r w:rsidRPr="00CB4F3B">
        <w:rPr>
          <w:rFonts w:ascii="Calibri" w:hAnsi="Calibri" w:cs="Calibri"/>
          <w:sz w:val="16"/>
          <w:szCs w:val="16"/>
        </w:rPr>
        <w:t>inerenti strettamente alle procedure di gara;</w:t>
      </w:r>
    </w:p>
    <w:p w:rsidR="001873D4" w:rsidRPr="00CB4F3B" w:rsidRDefault="001873D4" w:rsidP="00CB4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B4F3B">
        <w:rPr>
          <w:rFonts w:ascii="Calibri" w:hAnsi="Calibri" w:cs="Calibri"/>
          <w:sz w:val="16"/>
          <w:szCs w:val="16"/>
        </w:rPr>
        <w:t>c) Il conferimento dei dati richiesti ha natura obbligatoria. A tale riguardo, si precisa che per i documenti e le dichiarazioni da</w:t>
      </w:r>
      <w:r w:rsidR="00CB4F3B">
        <w:rPr>
          <w:rFonts w:ascii="Calibri" w:hAnsi="Calibri" w:cs="Calibri"/>
          <w:sz w:val="16"/>
          <w:szCs w:val="16"/>
        </w:rPr>
        <w:t xml:space="preserve"> </w:t>
      </w:r>
      <w:r w:rsidRPr="00CB4F3B">
        <w:rPr>
          <w:rFonts w:ascii="Calibri" w:hAnsi="Calibri" w:cs="Calibri"/>
          <w:sz w:val="16"/>
          <w:szCs w:val="16"/>
        </w:rPr>
        <w:t>presentare ai fini della ammissione alla gara, la ditta concorrente e tenuta a rendere i dati e la documentazione richiesta, a pena di</w:t>
      </w:r>
      <w:r w:rsidR="00CB4F3B">
        <w:rPr>
          <w:rFonts w:ascii="Calibri" w:hAnsi="Calibri" w:cs="Calibri"/>
          <w:sz w:val="16"/>
          <w:szCs w:val="16"/>
        </w:rPr>
        <w:t xml:space="preserve"> </w:t>
      </w:r>
      <w:r w:rsidRPr="00CB4F3B">
        <w:rPr>
          <w:rFonts w:ascii="Calibri" w:hAnsi="Calibri" w:cs="Calibri"/>
          <w:sz w:val="16"/>
          <w:szCs w:val="16"/>
        </w:rPr>
        <w:t>esclusione dalla gara medesima;</w:t>
      </w:r>
    </w:p>
    <w:p w:rsidR="001873D4" w:rsidRPr="00CB4F3B" w:rsidRDefault="001873D4" w:rsidP="00CB4F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B4F3B">
        <w:rPr>
          <w:rFonts w:ascii="Calibri" w:hAnsi="Calibri" w:cs="Calibri"/>
          <w:sz w:val="16"/>
          <w:szCs w:val="16"/>
        </w:rPr>
        <w:t>d) I soggetti o le categorie di soggetti ai quali i dati possono essere comunicati sono: 1) il personale interno all’Amministrazione</w:t>
      </w:r>
      <w:r w:rsidR="00CB4F3B">
        <w:rPr>
          <w:rFonts w:ascii="Calibri" w:hAnsi="Calibri" w:cs="Calibri"/>
          <w:sz w:val="16"/>
          <w:szCs w:val="16"/>
        </w:rPr>
        <w:t xml:space="preserve"> </w:t>
      </w:r>
      <w:r w:rsidRPr="00CB4F3B">
        <w:rPr>
          <w:rFonts w:ascii="Calibri" w:hAnsi="Calibri" w:cs="Calibri"/>
          <w:sz w:val="16"/>
          <w:szCs w:val="16"/>
        </w:rPr>
        <w:t>coinvolto nel procedimento; 2) i concorrenti che partecipano alla seduta pubblica di gara: 3) ogni altro soggetto che abbia titolo ed</w:t>
      </w:r>
      <w:r w:rsidR="00CB4F3B">
        <w:rPr>
          <w:rFonts w:ascii="Calibri" w:hAnsi="Calibri" w:cs="Calibri"/>
          <w:sz w:val="16"/>
          <w:szCs w:val="16"/>
        </w:rPr>
        <w:t xml:space="preserve"> </w:t>
      </w:r>
      <w:r w:rsidRPr="00CB4F3B">
        <w:rPr>
          <w:rFonts w:ascii="Calibri" w:hAnsi="Calibri" w:cs="Calibri"/>
          <w:sz w:val="16"/>
          <w:szCs w:val="16"/>
        </w:rPr>
        <w:t>interesse ai sensi della legge 241/1990 e del D.lgs. 267/2000;</w:t>
      </w:r>
    </w:p>
    <w:p w:rsidR="001873D4" w:rsidRPr="00CB4F3B" w:rsidRDefault="001873D4" w:rsidP="00CB4F3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  <w:r w:rsidRPr="00CB4F3B">
        <w:rPr>
          <w:rFonts w:ascii="Calibri" w:hAnsi="Calibri" w:cs="Calibri"/>
          <w:sz w:val="16"/>
          <w:szCs w:val="16"/>
        </w:rPr>
        <w:t>e) I diritti spettanti all’interessato sono quelli del D.lgs. 196/2003: soggetto attivo della raccolta dei dati e l’Amministrazione</w:t>
      </w:r>
      <w:r w:rsidR="00CB4F3B">
        <w:rPr>
          <w:rFonts w:ascii="Calibri" w:hAnsi="Calibri" w:cs="Calibri"/>
          <w:sz w:val="16"/>
          <w:szCs w:val="16"/>
        </w:rPr>
        <w:t xml:space="preserve"> </w:t>
      </w:r>
      <w:r w:rsidRPr="00CB4F3B">
        <w:rPr>
          <w:rFonts w:ascii="Calibri" w:hAnsi="Calibri" w:cs="Calibri"/>
          <w:sz w:val="16"/>
          <w:szCs w:val="16"/>
        </w:rPr>
        <w:t>appaltante.</w:t>
      </w:r>
    </w:p>
    <w:sectPr w:rsidR="001873D4" w:rsidRPr="00CB4F3B" w:rsidSect="003B6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1A8"/>
    <w:multiLevelType w:val="hybridMultilevel"/>
    <w:tmpl w:val="F0382D92"/>
    <w:lvl w:ilvl="0" w:tplc="887697C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42B56"/>
    <w:multiLevelType w:val="hybridMultilevel"/>
    <w:tmpl w:val="5DDC2EC2"/>
    <w:lvl w:ilvl="0" w:tplc="F7703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12416"/>
    <w:multiLevelType w:val="hybridMultilevel"/>
    <w:tmpl w:val="38F6C0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1873D4"/>
    <w:rsid w:val="00165EE7"/>
    <w:rsid w:val="001873D4"/>
    <w:rsid w:val="001C7D9E"/>
    <w:rsid w:val="0025400F"/>
    <w:rsid w:val="002A51ED"/>
    <w:rsid w:val="003B6546"/>
    <w:rsid w:val="005D7516"/>
    <w:rsid w:val="005E57B2"/>
    <w:rsid w:val="00745774"/>
    <w:rsid w:val="007C7F39"/>
    <w:rsid w:val="009F3618"/>
    <w:rsid w:val="00A1517A"/>
    <w:rsid w:val="00A9169C"/>
    <w:rsid w:val="00AD5DEF"/>
    <w:rsid w:val="00AE1790"/>
    <w:rsid w:val="00AE491B"/>
    <w:rsid w:val="00B57214"/>
    <w:rsid w:val="00C4707A"/>
    <w:rsid w:val="00CB4F3B"/>
    <w:rsid w:val="00D173DC"/>
    <w:rsid w:val="00E445FF"/>
    <w:rsid w:val="00F113DF"/>
    <w:rsid w:val="00FB2FE2"/>
    <w:rsid w:val="00F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3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D19F3-6E6A-45E4-A6EA-F1B425F9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codecas</dc:creator>
  <cp:lastModifiedBy>Baron</cp:lastModifiedBy>
  <cp:revision>2</cp:revision>
  <dcterms:created xsi:type="dcterms:W3CDTF">2018-04-19T07:46:00Z</dcterms:created>
  <dcterms:modified xsi:type="dcterms:W3CDTF">2018-04-19T07:46:00Z</dcterms:modified>
</cp:coreProperties>
</file>